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right="0"/>
        <w:jc w:val="both"/>
        <w:outlineLvl w:val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报价文件格式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580" w:right="0" w:hanging="964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  <w:t>南通港吕四作业区西港池8#-11#码头工程（8#-9#泊位）自动化码头多模式可移动智能检查系统运营操作项目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</w:rPr>
        <w:t>报 价 文 件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1606" w:firstLineChars="5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服务商：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19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19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日 期：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年 月 日</w:t>
      </w:r>
    </w:p>
    <w:p>
      <w:pPr>
        <w:spacing w:line="440" w:lineRule="exact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br w:type="page"/>
      </w:r>
    </w:p>
    <w:p>
      <w:pPr>
        <w:spacing w:line="440" w:lineRule="exact"/>
        <w:outlineLvl w:val="0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t>报  价  函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致：江苏通吕港口发展有限公司：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我方已全面阅读和研究贵方的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>南通港吕四作业区西港池8#-11#码头工程（8#-9#泊位）自动化码头多模式可移动智能检查系统运营操作项目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询价公告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>南通港吕四作业区西港池8#-11#码头工程（8#-9#泊位）自动化码头多模式可移动智能检查系统运营操作项目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报价为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元，本项工作的负责人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我方将严格按照有关招标投标法及询价函文件的规定参加报价，并理解贵方不一定接受最低标价的报价，对决标结果也没有解释义务。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我方承认该报价函为报价文件的一部分。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本报价文件自递交你方之日起30天内有效，在此期限内，全部条款内容对我方具有约束力，如中标将成为合同文件组成部分。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报价单位（盖章）：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法定代表人或授权代表（签章）：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联系人：                   电话：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地址：                     邮编：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日期：</w:t>
      </w:r>
      <w:bookmarkStart w:id="0" w:name="_Toc498362485"/>
    </w:p>
    <w:bookmarkEnd w:id="0"/>
    <w:p>
      <w:pPr>
        <w:spacing w:line="440" w:lineRule="exact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</w:p>
    <w:p>
      <w:pPr>
        <w:spacing w:line="360" w:lineRule="auto"/>
        <w:outlineLvl w:val="0"/>
        <w:rPr>
          <w:rFonts w:hint="eastAsia"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附件2-2：</w:t>
      </w:r>
    </w:p>
    <w:p>
      <w:pPr>
        <w:spacing w:line="360" w:lineRule="auto"/>
        <w:outlineLvl w:val="0"/>
        <w:rPr>
          <w:rFonts w:ascii="宋体" w:hAnsi="宋体" w:cs="宋体"/>
          <w:b/>
          <w:bCs/>
          <w:color w:val="000000"/>
          <w:sz w:val="28"/>
          <w:szCs w:val="32"/>
        </w:rPr>
      </w:pPr>
    </w:p>
    <w:p>
      <w:pPr>
        <w:spacing w:line="360" w:lineRule="auto"/>
        <w:ind w:firstLine="3654" w:firstLineChars="1300"/>
        <w:outlineLvl w:val="0"/>
        <w:rPr>
          <w:rFonts w:ascii="宋体" w:hAnsi="宋体" w:cs="宋体"/>
          <w:b/>
          <w:bCs/>
          <w:color w:val="000000"/>
          <w:sz w:val="28"/>
          <w:szCs w:val="32"/>
        </w:rPr>
      </w:pPr>
      <w:r>
        <w:rPr>
          <w:rFonts w:hint="eastAsia" w:ascii="宋体" w:hAnsi="宋体" w:cs="宋体"/>
          <w:b/>
          <w:bCs/>
          <w:color w:val="000000"/>
          <w:sz w:val="28"/>
          <w:szCs w:val="32"/>
        </w:rPr>
        <w:t>报价明细表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820"/>
        <w:gridCol w:w="197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报价（万元）</w:t>
            </w: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项目</w:t>
            </w: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...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合计</w:t>
            </w: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投标单位（盖章）：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法定代表人或授权代表（签章）：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                   电话：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地址：                     邮编：</w:t>
      </w:r>
    </w:p>
    <w:p>
      <w:pPr>
        <w:spacing w:line="360" w:lineRule="auto"/>
        <w:outlineLvl w:val="0"/>
        <w:rPr>
          <w:rFonts w:ascii="宋体" w:hAnsi="宋体" w:cs="宋体"/>
          <w:color w:val="000000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</w:p>
    <w:p>
      <w:pPr>
        <w:spacing w:line="360" w:lineRule="auto"/>
        <w:jc w:val="left"/>
        <w:outlineLvl w:val="0"/>
        <w:rPr>
          <w:b/>
          <w:bCs/>
          <w:snapToGrid w:val="0"/>
          <w:sz w:val="24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b/>
          <w:bCs/>
          <w:snapToGrid w:val="0"/>
          <w:sz w:val="24"/>
        </w:rPr>
        <w:br w:type="page"/>
      </w:r>
    </w:p>
    <w:p>
      <w:pPr>
        <w:spacing w:line="400" w:lineRule="exact"/>
        <w:ind w:firstLine="0" w:firstLineChars="0"/>
        <w:jc w:val="left"/>
        <w:outlineLvl w:val="0"/>
        <w:rPr>
          <w:rFonts w:hint="eastAsia" w:ascii="Times New Roman" w:hAnsi="Times New Roman" w:eastAsia="宋体" w:cs="Times New Roman"/>
          <w:b/>
          <w:bCs/>
          <w:snapToGrid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napToGrid w:val="0"/>
          <w:color w:val="auto"/>
          <w:spacing w:val="0"/>
          <w:sz w:val="24"/>
          <w:szCs w:val="24"/>
          <w:highlight w:val="none"/>
          <w:lang w:val="en-US" w:eastAsia="zh-CN"/>
        </w:rPr>
        <w:t>附件</w:t>
      </w:r>
      <w:r>
        <w:rPr>
          <w:rFonts w:hint="eastAsia" w:cs="Times New Roman"/>
          <w:b/>
          <w:bCs/>
          <w:snapToGrid w:val="0"/>
          <w:color w:val="auto"/>
          <w:spacing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snapToGrid w:val="0"/>
          <w:color w:val="auto"/>
          <w:spacing w:val="0"/>
          <w:sz w:val="24"/>
          <w:szCs w:val="24"/>
          <w:highlight w:val="none"/>
          <w:lang w:val="en-US" w:eastAsia="zh-CN"/>
        </w:rPr>
        <w:t>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授权委托书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本授权委托书声明：我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(姓名)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(报价人名称)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的法定代表人，现授权委托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(姓名)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为我单位代理人，以本单位的名义参加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南通港吕四作业区西港池8#-11#码头工程（8#-9#泊位）自动化码头多模式可移动智能检查系统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>运营操作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项目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(报价人名称)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均予以承认。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left="638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委托代理人无转委权。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特此委托。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报 价 人：（盖单位公章）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法定代表人：（签字或盖章）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委托代理人：（签字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日期： 年 月 日</w:t>
      </w:r>
    </w:p>
    <w:p>
      <w:pPr>
        <w:pStyle w:val="2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p>
      <w:pP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  <w:br w:type="page"/>
      </w:r>
    </w:p>
    <w:p>
      <w:pPr>
        <w:pStyle w:val="2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tbl>
      <w:tblPr>
        <w:tblStyle w:val="10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营业执照（加盖公章）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法定代表人身份证复印件（加盖公章）</w:t>
      </w:r>
    </w:p>
    <w:tbl>
      <w:tblPr>
        <w:tblStyle w:val="10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p>
      <w:pP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  <w:br w:type="page"/>
      </w:r>
    </w:p>
    <w:p>
      <w:pPr>
        <w:spacing w:line="400" w:lineRule="exact"/>
        <w:jc w:val="left"/>
        <w:outlineLvl w:val="0"/>
        <w:rPr>
          <w:rFonts w:hint="eastAsia" w:cs="Times New Roman"/>
          <w:b/>
          <w:bCs/>
          <w:snapToGrid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napToGrid w:val="0"/>
          <w:color w:val="auto"/>
          <w:spacing w:val="0"/>
          <w:sz w:val="24"/>
          <w:szCs w:val="24"/>
          <w:highlight w:val="none"/>
          <w:lang w:val="en-US" w:eastAsia="zh-CN"/>
        </w:rPr>
        <w:t>附件</w:t>
      </w:r>
      <w:r>
        <w:rPr>
          <w:rFonts w:hint="eastAsia" w:cs="Times New Roman"/>
          <w:b/>
          <w:bCs/>
          <w:snapToGrid w:val="0"/>
          <w:color w:val="auto"/>
          <w:spacing w:val="0"/>
          <w:sz w:val="24"/>
          <w:szCs w:val="24"/>
          <w:highlight w:val="none"/>
          <w:lang w:val="en-US" w:eastAsia="zh-CN"/>
        </w:rPr>
        <w:t>4</w:t>
      </w:r>
    </w:p>
    <w:p>
      <w:pPr>
        <w:spacing w:line="400" w:lineRule="exact"/>
        <w:jc w:val="center"/>
        <w:outlineLvl w:val="0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  <w:t>声明书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textAlignment w:val="auto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江苏通吕港口发展有限公司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</w:rPr>
        <w:t>南通港吕四作业区西港池8#-11#码头工程（8#-9#泊位）自动化码头多模式可移动智能检查系统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  <w:lang w:val="en-US" w:eastAsia="zh-CN"/>
        </w:rPr>
        <w:t>运营操作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</w:rPr>
        <w:t>项目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采购文件，经仔细阅读和研究，我们决定参加。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文件的一切要求提供服务。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如果我们的响应文件被接受，我们将严格履行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文件中规定的每一项要求，按期、按质、按量履行服务。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我方承诺，参加本次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我们同意按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文件中的规定，本响应文件的有效期限为评审后90天。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我们愿意提供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你方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在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文件中要求的所有资料。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我方愿意遵守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文件中所列的报价方式。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我方在响应文件中所作的承诺在后保持有效，不作任何更改和变动。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我们愿意按照《中华人民共和国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民法典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》履行自己应该承担的全部责任。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我们愿意按照贵公司文件的要求提供壹正贰副全部响应文件，并保证全部响应文件内容真实有效，若有虚假，我公司愿意承担与此相关的一切责任。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以下无正文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供应商（单位盖章）：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年  月 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日</w:t>
      </w:r>
    </w:p>
    <w:p>
      <w:bookmarkStart w:id="1" w:name="_GoBack"/>
      <w:bookmarkEnd w:id="1"/>
    </w:p>
    <w:sectPr>
      <w:headerReference r:id="rId3" w:type="default"/>
      <w:footerReference r:id="rId4" w:type="default"/>
      <w:pgSz w:w="11964" w:h="16953"/>
      <w:pgMar w:top="1361" w:right="1418" w:bottom="1135" w:left="1418" w:header="851" w:footer="675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Sun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hint="eastAsia" w:ascii="宋体"/>
        <w:b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EyFQwzAgAAYw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TdTSjRTqPjlx/fL&#10;z4fLr28EZxCotn6OuJ1FZGjemQZtM5x7HEbeTeFU/IIRgR/ynq/yiiYQHi/NJrNZCheHb9gAP3m8&#10;bp0P74VRJBoZdahfKys7bX3oQoeQmE2bTSVlW0OpSZ3R6eu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EyFQ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2"/>
        <w:rFonts w:hint="eastAsia"/>
      </w:rPr>
      <w:t xml:space="preserve">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江苏通吕港口发展有限公司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A6015"/>
    <w:rsid w:val="374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9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2021-09-01T02:45:00Z</dcterms:created>
  <dc:creator>QwQ</dc:creator>
  <cp:lastModifiedBy>QwQ</cp:lastModifiedBy>
  <dcterms:modified xsi:type="dcterms:W3CDTF">2021-09-01T02:45:52Z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90CB69E4287E41F3BFC1C23E2736B020</vt:lpwstr>
  </property>
</Properties>
</file>