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b/>
          <w:bCs/>
          <w:snapToGrid w:val="0"/>
          <w:sz w:val="24"/>
        </w:rPr>
      </w:pPr>
      <w:r>
        <w:rPr>
          <w:rFonts w:hint="eastAsia"/>
          <w:b/>
          <w:bCs/>
          <w:snapToGrid w:val="0"/>
          <w:sz w:val="24"/>
        </w:rPr>
        <w:t>附件1：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  价  函</w:t>
      </w:r>
    </w:p>
    <w:p>
      <w:pPr>
        <w:spacing w:before="46" w:beforeLines="15" w:after="46" w:afterLines="15" w:line="300" w:lineRule="auto"/>
        <w:ind w:firstLine="482" w:firstLineChars="200"/>
        <w:rPr>
          <w:b/>
          <w:bCs/>
          <w:snapToGrid w:val="0"/>
          <w:sz w:val="24"/>
        </w:rPr>
      </w:pP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>南通港集团建设投资有限公司：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1、我方已全面阅读和研究贵方的</w:t>
      </w:r>
      <w:r>
        <w:rPr>
          <w:rFonts w:hint="eastAsia" w:ascii="宋体" w:hAnsi="宋体"/>
          <w:sz w:val="28"/>
          <w:szCs w:val="28"/>
          <w:u w:val="single"/>
        </w:rPr>
        <w:t>南通港三夹沙南航道工程航标设计项目询价公告文件</w:t>
      </w:r>
      <w:r>
        <w:rPr>
          <w:rFonts w:hint="eastAsia" w:ascii="宋体" w:hAnsi="宋体"/>
          <w:sz w:val="28"/>
          <w:szCs w:val="28"/>
        </w:rPr>
        <w:t>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南通港三夹沙南航道工程航标设计项目报价为</w:t>
      </w:r>
      <w:r>
        <w:rPr>
          <w:rFonts w:hint="eastAsia" w:ascii="宋体" w:hAnsi="宋体"/>
          <w:sz w:val="28"/>
          <w:szCs w:val="28"/>
          <w:u w:val="single"/>
        </w:rPr>
        <w:t xml:space="preserve">           （大写）      （小写）      </w:t>
      </w:r>
      <w:r>
        <w:rPr>
          <w:rFonts w:hint="eastAsia" w:ascii="宋体" w:hAnsi="宋体"/>
          <w:sz w:val="28"/>
          <w:szCs w:val="28"/>
        </w:rPr>
        <w:t>，本项工作的负责人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2、我方将严格按照有关招标投标法及询价函文件的规定参加报价，并理解贵方不一定接受最低标价的报价，对决标结果也没有解释义务。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3、我方承认该报价函为报价文件的一部分。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4、本报价文件自递交你方之日起30天内有效，在此期限内，全部条款内容对我方具有约束力，如中标将成为合同文件组成部分。</w:t>
      </w:r>
    </w:p>
    <w:p>
      <w:pPr>
        <w:spacing w:line="500" w:lineRule="exact"/>
        <w:outlineLvl w:val="0"/>
        <w:rPr>
          <w:sz w:val="24"/>
        </w:rPr>
      </w:pP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报价单位（盖章）：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法定代表人或授权代表（签章）：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                   电话：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                     邮编：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</w:t>
      </w:r>
    </w:p>
    <w:p>
      <w:pPr>
        <w:pStyle w:val="2"/>
        <w:ind w:firstLine="560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C699E"/>
    <w:rsid w:val="4B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2020-10-29T07:14:00Z</dcterms:created>
  <dc:creator>QwQ</dc:creator>
  <cp:lastModifiedBy>QwQ</cp:lastModifiedBy>
  <dcterms:modified xsi:type="dcterms:W3CDTF">2020-10-29T07:14:52Z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