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附件1：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 价  函</w:t>
      </w:r>
    </w:p>
    <w:p>
      <w:pPr>
        <w:spacing w:before="46" w:beforeLines="15" w:after="46" w:afterLines="15" w:line="300" w:lineRule="auto"/>
        <w:ind w:firstLine="482" w:firstLineChars="200"/>
        <w:rPr>
          <w:b/>
          <w:bCs/>
          <w:snapToGrid w:val="0"/>
          <w:sz w:val="24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>南通港集团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建设投资有限公司</w:t>
      </w:r>
      <w:r>
        <w:rPr>
          <w:rFonts w:hint="eastAsia" w:ascii="宋体" w:hAnsi="宋体"/>
          <w:sz w:val="28"/>
          <w:szCs w:val="28"/>
          <w:u w:val="single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1、我方已全面阅读和研究贵方的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三夹沙南航道工程陆域吹填溢流悬浮泥沙扩散影响研究项目</w:t>
      </w:r>
      <w:r>
        <w:rPr>
          <w:rFonts w:hint="eastAsia" w:ascii="宋体" w:hAnsi="宋体"/>
          <w:i w:val="0"/>
          <w:iCs w:val="0"/>
          <w:sz w:val="28"/>
          <w:szCs w:val="28"/>
          <w:u w:val="single"/>
          <w:lang w:val="en-US" w:eastAsia="zh-CN"/>
        </w:rPr>
        <w:t>询价公告</w:t>
      </w:r>
      <w:r>
        <w:rPr>
          <w:rFonts w:hint="eastAsia" w:ascii="宋体" w:hAnsi="宋体"/>
          <w:i w:val="0"/>
          <w:iCs w:val="0"/>
          <w:sz w:val="28"/>
          <w:szCs w:val="28"/>
          <w:u w:val="single"/>
        </w:rPr>
        <w:t>文件</w:t>
      </w:r>
      <w:r>
        <w:rPr>
          <w:rFonts w:hint="eastAsia" w:ascii="宋体" w:hAnsi="宋体"/>
          <w:sz w:val="28"/>
          <w:szCs w:val="28"/>
        </w:rPr>
        <w:t>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/>
          <w:sz w:val="28"/>
          <w:szCs w:val="28"/>
          <w:lang w:val="en-US" w:eastAsia="zh-CN"/>
        </w:rPr>
        <w:t>三夹沙南航道工程陆域吹填溢流悬浮泥沙扩散影响研究项目</w:t>
      </w:r>
      <w:r>
        <w:rPr>
          <w:rFonts w:hint="eastAsia" w:ascii="宋体" w:hAnsi="宋体"/>
          <w:sz w:val="28"/>
          <w:szCs w:val="28"/>
        </w:rPr>
        <w:t>报价为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（大写）      （小写）      </w:t>
      </w:r>
      <w:r>
        <w:rPr>
          <w:rFonts w:hint="eastAsia" w:ascii="宋体" w:hAnsi="宋体"/>
          <w:sz w:val="28"/>
          <w:szCs w:val="28"/>
        </w:rPr>
        <w:t>，本项工作的负责人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sz w:val="24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hint="eastAsia" w:ascii="宋体" w:hAnsi="宋体" w:eastAsia="宋体" w:cs="宋体"/>
        </w:rPr>
      </w:pPr>
      <w:r>
        <w:rPr>
          <w:rFonts w:hint="eastAsia" w:ascii="宋体" w:hAnsi="宋体"/>
          <w:sz w:val="28"/>
          <w:szCs w:val="28"/>
        </w:rPr>
        <w:t>日期：</w:t>
      </w:r>
    </w:p>
    <w:p>
      <w:pPr>
        <w:pStyle w:val="5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6F7E"/>
    <w:rsid w:val="287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2020-10-26T06:59:00Z</dcterms:created>
  <dc:creator>QwQ</dc:creator>
  <cp:lastModifiedBy>QwQ</cp:lastModifiedBy>
  <dcterms:modified xsi:type="dcterms:W3CDTF">2020-10-26T06:59:42Z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